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FE476" w14:textId="77777777" w:rsidR="000B0CAA" w:rsidRPr="00BA3B44" w:rsidRDefault="00E44E94" w:rsidP="000B0CAA">
      <w:pPr>
        <w:rPr>
          <w:rFonts w:ascii="Calibri" w:hAnsi="Calibri" w:cs="Calibri"/>
          <w:b/>
          <w:bCs/>
          <w:sz w:val="24"/>
          <w:szCs w:val="24"/>
        </w:rPr>
      </w:pPr>
      <w:r w:rsidRPr="00BA3B44">
        <w:rPr>
          <w:rFonts w:ascii="Calibri" w:hAnsi="Calibri" w:cs="Calibri"/>
          <w:b/>
          <w:bCs/>
          <w:sz w:val="24"/>
          <w:szCs w:val="24"/>
          <w:lang w:val="en-US"/>
        </w:rPr>
        <w:t xml:space="preserve">To be added to Section 7: </w:t>
      </w:r>
      <w:r w:rsidR="000B0CAA" w:rsidRPr="00BA3B44">
        <w:rPr>
          <w:rFonts w:ascii="Calibri" w:hAnsi="Calibri" w:cs="Calibri"/>
          <w:b/>
          <w:bCs/>
          <w:sz w:val="24"/>
          <w:szCs w:val="24"/>
        </w:rPr>
        <w:t>Pre-Listing Statements, Revised Listing Particulars and Circulars</w:t>
      </w:r>
    </w:p>
    <w:p w14:paraId="6113C4FE" w14:textId="77777777" w:rsidR="00E53C6A" w:rsidRPr="00B71803" w:rsidRDefault="00E53C6A" w:rsidP="00B71803">
      <w:pPr>
        <w:rPr>
          <w:b/>
          <w:bCs/>
          <w:szCs w:val="18"/>
        </w:rPr>
      </w:pPr>
      <w:r w:rsidRPr="00B71803">
        <w:rPr>
          <w:b/>
          <w:bCs/>
          <w:szCs w:val="18"/>
        </w:rPr>
        <w:t>Methods of Listing</w:t>
      </w:r>
    </w:p>
    <w:p w14:paraId="4E793C15" w14:textId="234F4CCA" w:rsidR="00E53C6A" w:rsidRPr="00156D87" w:rsidRDefault="000B0CAA" w:rsidP="00B71803">
      <w:pPr>
        <w:pStyle w:val="000"/>
        <w:rPr>
          <w:szCs w:val="18"/>
        </w:rPr>
      </w:pPr>
      <w:r>
        <w:rPr>
          <w:szCs w:val="18"/>
        </w:rPr>
        <w:t>7.1</w:t>
      </w:r>
      <w:r w:rsidR="00E53C6A" w:rsidRPr="00156D87">
        <w:rPr>
          <w:szCs w:val="18"/>
        </w:rPr>
        <w:tab/>
        <w:t>An applicant issuer can seek a listing on the JSE through:</w:t>
      </w:r>
    </w:p>
    <w:p w14:paraId="1C02DC7B" w14:textId="77777777" w:rsidR="00E53C6A" w:rsidRPr="00156D87" w:rsidRDefault="00E53C6A" w:rsidP="00B71803">
      <w:pPr>
        <w:pStyle w:val="a-000"/>
        <w:rPr>
          <w:szCs w:val="18"/>
        </w:rPr>
      </w:pPr>
      <w:r w:rsidRPr="00156D87">
        <w:rPr>
          <w:szCs w:val="18"/>
        </w:rPr>
        <w:tab/>
        <w:t xml:space="preserve"> (a) an </w:t>
      </w:r>
      <w:proofErr w:type="gramStart"/>
      <w:r w:rsidRPr="00156D87">
        <w:rPr>
          <w:szCs w:val="18"/>
        </w:rPr>
        <w:t>introduction;</w:t>
      </w:r>
      <w:proofErr w:type="gramEnd"/>
    </w:p>
    <w:p w14:paraId="34D10EE9" w14:textId="77777777" w:rsidR="00E53C6A" w:rsidRPr="00156D87" w:rsidRDefault="00E53C6A" w:rsidP="00B71803">
      <w:pPr>
        <w:pStyle w:val="a-000"/>
        <w:rPr>
          <w:szCs w:val="18"/>
        </w:rPr>
      </w:pPr>
      <w:r w:rsidRPr="00156D87">
        <w:rPr>
          <w:szCs w:val="18"/>
        </w:rPr>
        <w:tab/>
        <w:t xml:space="preserve"> (b) an offer for sale and subscription; </w:t>
      </w:r>
      <w:r>
        <w:rPr>
          <w:szCs w:val="18"/>
        </w:rPr>
        <w:t>or</w:t>
      </w:r>
    </w:p>
    <w:p w14:paraId="5335CB46" w14:textId="77777777" w:rsidR="00E53C6A" w:rsidRPr="00156D87" w:rsidRDefault="00E53C6A" w:rsidP="00B71803">
      <w:pPr>
        <w:pStyle w:val="a-000"/>
        <w:rPr>
          <w:szCs w:val="18"/>
        </w:rPr>
      </w:pPr>
      <w:r w:rsidRPr="00156D87">
        <w:rPr>
          <w:szCs w:val="18"/>
        </w:rPr>
        <w:tab/>
        <w:t xml:space="preserve"> (c) a placing.</w:t>
      </w:r>
    </w:p>
    <w:p w14:paraId="51C412F9" w14:textId="77777777" w:rsidR="00E53C6A" w:rsidRPr="001244FC" w:rsidRDefault="00E53C6A" w:rsidP="00B71803">
      <w:pPr>
        <w:pStyle w:val="a-000"/>
        <w:rPr>
          <w:b/>
          <w:bCs/>
          <w:szCs w:val="18"/>
        </w:rPr>
      </w:pPr>
      <w:r w:rsidRPr="001244FC">
        <w:rPr>
          <w:b/>
          <w:bCs/>
          <w:szCs w:val="18"/>
        </w:rPr>
        <w:t>General</w:t>
      </w:r>
    </w:p>
    <w:p w14:paraId="6A18AC6D" w14:textId="182CDAB1" w:rsidR="00E53C6A" w:rsidRDefault="000B0CAA" w:rsidP="00B71803">
      <w:pPr>
        <w:pStyle w:val="000"/>
        <w:rPr>
          <w:szCs w:val="18"/>
        </w:rPr>
      </w:pPr>
      <w:r>
        <w:rPr>
          <w:szCs w:val="18"/>
        </w:rPr>
        <w:t>7.2</w:t>
      </w:r>
      <w:r w:rsidR="00E53C6A">
        <w:rPr>
          <w:szCs w:val="18"/>
        </w:rPr>
        <w:tab/>
        <w:t>The applicant must comply with the criteria for listing in Section 3 and prepare a PLS in terms of Section 6, save for fast-track secondary listings.</w:t>
      </w:r>
    </w:p>
    <w:p w14:paraId="4F9BC6DC" w14:textId="3FE891AD" w:rsidR="00E53C6A" w:rsidRDefault="000B0CAA" w:rsidP="00B71803">
      <w:pPr>
        <w:pStyle w:val="000"/>
        <w:rPr>
          <w:szCs w:val="18"/>
        </w:rPr>
      </w:pPr>
      <w:r>
        <w:rPr>
          <w:szCs w:val="18"/>
        </w:rPr>
        <w:t>7.3</w:t>
      </w:r>
      <w:r w:rsidR="00E53C6A">
        <w:rPr>
          <w:szCs w:val="18"/>
        </w:rPr>
        <w:tab/>
        <w:t xml:space="preserve">The documents to be submitted to the JSE for a new listing are set out in Section 16.  </w:t>
      </w:r>
    </w:p>
    <w:p w14:paraId="2628CA07" w14:textId="549CECEE" w:rsidR="00E53C6A" w:rsidRDefault="000B0CAA" w:rsidP="00B71803">
      <w:pPr>
        <w:pStyle w:val="000"/>
      </w:pPr>
      <w:r>
        <w:t>7.4</w:t>
      </w:r>
      <w:r w:rsidR="00E53C6A" w:rsidRPr="004E59CD">
        <w:tab/>
      </w:r>
      <w:proofErr w:type="gramStart"/>
      <w:r w:rsidR="00E53C6A" w:rsidRPr="004E59CD">
        <w:t>Pre-issued</w:t>
      </w:r>
      <w:proofErr w:type="gramEnd"/>
      <w:r w:rsidR="00E53C6A" w:rsidRPr="004E59CD">
        <w:t xml:space="preserve"> trading </w:t>
      </w:r>
      <w:r w:rsidR="00E53C6A">
        <w:t xml:space="preserve">and price stabilisation </w:t>
      </w:r>
      <w:r w:rsidR="00E53C6A" w:rsidRPr="004E59CD">
        <w:t>may only be undertaken in terms of Schedule […].</w:t>
      </w:r>
    </w:p>
    <w:p w14:paraId="1E79E69C" w14:textId="77777777" w:rsidR="00862442" w:rsidRPr="005957FC" w:rsidRDefault="00862442" w:rsidP="00B71803">
      <w:pPr>
        <w:pStyle w:val="000"/>
      </w:pPr>
    </w:p>
    <w:p w14:paraId="05DB3BCC" w14:textId="77777777" w:rsidR="00E53C6A" w:rsidRPr="00DD2C84" w:rsidRDefault="00E53C6A" w:rsidP="00B71803">
      <w:pPr>
        <w:rPr>
          <w:b/>
          <w:bCs/>
          <w:szCs w:val="18"/>
        </w:rPr>
      </w:pPr>
      <w:r w:rsidRPr="00DD2C84">
        <w:rPr>
          <w:b/>
          <w:bCs/>
          <w:szCs w:val="18"/>
        </w:rPr>
        <w:t>Introduction</w:t>
      </w:r>
    </w:p>
    <w:p w14:paraId="60593E30" w14:textId="587BCEE0" w:rsidR="00E53C6A" w:rsidRPr="009F4515" w:rsidRDefault="000B0CAA" w:rsidP="00B71803">
      <w:pPr>
        <w:pStyle w:val="000"/>
      </w:pPr>
      <w:r>
        <w:t>7.5</w:t>
      </w:r>
      <w:r w:rsidR="00E53C6A" w:rsidRPr="009F4515">
        <w:tab/>
        <w:t xml:space="preserve">The </w:t>
      </w:r>
      <w:r w:rsidR="00E53C6A">
        <w:t>PLS</w:t>
      </w:r>
      <w:r w:rsidR="00E53C6A" w:rsidRPr="009F4515">
        <w:t xml:space="preserve"> must</w:t>
      </w:r>
      <w:r w:rsidR="00E53C6A">
        <w:t xml:space="preserve"> </w:t>
      </w:r>
      <w:r w:rsidR="00E53C6A" w:rsidRPr="009F4515">
        <w:t xml:space="preserve">state </w:t>
      </w:r>
      <w:r w:rsidR="00E53C6A">
        <w:t xml:space="preserve">the following </w:t>
      </w:r>
      <w:r w:rsidR="00E53C6A" w:rsidRPr="009F4515">
        <w:t xml:space="preserve">on the </w:t>
      </w:r>
      <w:r w:rsidR="00E53C6A">
        <w:t>cover</w:t>
      </w:r>
      <w:r w:rsidR="00E53C6A" w:rsidRPr="009F4515">
        <w:t xml:space="preserve"> page:</w:t>
      </w:r>
    </w:p>
    <w:p w14:paraId="5AB39373" w14:textId="71D0EF34" w:rsidR="00E53C6A" w:rsidRPr="009F4515" w:rsidRDefault="00E53C6A" w:rsidP="00B71803">
      <w:pPr>
        <w:pStyle w:val="a-000"/>
      </w:pPr>
      <w:r w:rsidRPr="009F4515">
        <w:tab/>
      </w:r>
      <w:r w:rsidRPr="009F4515">
        <w:tab/>
        <w:t>“</w:t>
      </w:r>
      <w:r w:rsidRPr="00B71803">
        <w:rPr>
          <w:i/>
          <w:iCs/>
        </w:rPr>
        <w:t xml:space="preserve">This PLS is not an invitation to the public to subscribe for </w:t>
      </w:r>
      <w:proofErr w:type="gramStart"/>
      <w:r w:rsidRPr="00B71803">
        <w:rPr>
          <w:i/>
          <w:iCs/>
        </w:rPr>
        <w:t>securities, but</w:t>
      </w:r>
      <w:proofErr w:type="gramEnd"/>
      <w:r w:rsidRPr="00B71803">
        <w:rPr>
          <w:i/>
          <w:iCs/>
        </w:rPr>
        <w:t xml:space="preserve"> is issued in compliance with the JSE Listings Requirements, for the purpose of providing information to the public with regard to the company</w:t>
      </w:r>
      <w:r w:rsidRPr="009F4515">
        <w:t>.”;</w:t>
      </w:r>
    </w:p>
    <w:p w14:paraId="362C7EB7" w14:textId="50B7DCA0" w:rsidR="00E53C6A" w:rsidRPr="009F4515" w:rsidRDefault="000B0CAA" w:rsidP="00B71803">
      <w:pPr>
        <w:pStyle w:val="000"/>
      </w:pPr>
      <w:r>
        <w:t>7.6</w:t>
      </w:r>
      <w:r w:rsidR="00E53C6A" w:rsidRPr="009F4515">
        <w:tab/>
        <w:t>An applicant may not</w:t>
      </w:r>
      <w:r w:rsidR="00E53C6A">
        <w:t xml:space="preserve"> seek the listing of</w:t>
      </w:r>
      <w:r w:rsidR="00E53C6A" w:rsidRPr="009F4515">
        <w:t xml:space="preserve"> securities by way of an introduction if there are any pre-existing intentions by any holder(s) (other than public shareholders) to dispose of a material number of their securities at or immediately after listing. The applicant must satisfy the JSE in respect hereof in so far as it has knowledge of any such intention(s).</w:t>
      </w:r>
    </w:p>
    <w:p w14:paraId="6CA2ACA8" w14:textId="77777777" w:rsidR="00E53C6A" w:rsidRPr="009F4515" w:rsidRDefault="00E53C6A" w:rsidP="00B71803">
      <w:pPr>
        <w:pStyle w:val="head1"/>
        <w:jc w:val="both"/>
        <w:outlineLvl w:val="0"/>
      </w:pPr>
      <w:r>
        <w:t xml:space="preserve">Announcement: Introduction </w:t>
      </w:r>
    </w:p>
    <w:p w14:paraId="37C69800" w14:textId="70887C4F" w:rsidR="00E53C6A" w:rsidRPr="009F4515" w:rsidRDefault="000B0CAA" w:rsidP="00B71803">
      <w:pPr>
        <w:pStyle w:val="000"/>
      </w:pPr>
      <w:r>
        <w:t>7.7</w:t>
      </w:r>
      <w:r w:rsidR="00E53C6A" w:rsidRPr="009F4515">
        <w:tab/>
        <w:t>The announcement</w:t>
      </w:r>
      <w:r w:rsidR="00E53C6A">
        <w:t xml:space="preserve"> must include the following:</w:t>
      </w:r>
    </w:p>
    <w:p w14:paraId="58C2124A" w14:textId="77777777" w:rsidR="00E53C6A" w:rsidRPr="009F4515" w:rsidRDefault="00E53C6A" w:rsidP="00B71803">
      <w:pPr>
        <w:pStyle w:val="a-000"/>
      </w:pPr>
      <w:r w:rsidRPr="009F4515">
        <w:tab/>
        <w:t>(a)</w:t>
      </w:r>
      <w:r w:rsidRPr="009F4515">
        <w:tab/>
        <w:t>the number and description of the securities</w:t>
      </w:r>
      <w:r>
        <w:t xml:space="preserve"> to be </w:t>
      </w:r>
      <w:proofErr w:type="gramStart"/>
      <w:r>
        <w:t>listed</w:t>
      </w:r>
      <w:r w:rsidRPr="009F4515">
        <w:t>;</w:t>
      </w:r>
      <w:proofErr w:type="gramEnd"/>
    </w:p>
    <w:p w14:paraId="28447601" w14:textId="77777777" w:rsidR="00E53C6A" w:rsidRPr="009F4515" w:rsidRDefault="00E53C6A" w:rsidP="00B71803">
      <w:pPr>
        <w:pStyle w:val="a-000"/>
      </w:pPr>
      <w:r w:rsidRPr="009F4515">
        <w:tab/>
        <w:t>(b)</w:t>
      </w:r>
      <w:r w:rsidRPr="009F4515">
        <w:tab/>
        <w:t xml:space="preserve">the name, date of </w:t>
      </w:r>
      <w:r>
        <w:t>incorporation</w:t>
      </w:r>
      <w:r w:rsidRPr="009F4515">
        <w:t xml:space="preserve"> and registration number of the </w:t>
      </w:r>
      <w:proofErr w:type="gramStart"/>
      <w:r w:rsidRPr="009F4515">
        <w:t>applicant;</w:t>
      </w:r>
      <w:proofErr w:type="gramEnd"/>
    </w:p>
    <w:p w14:paraId="656FC506" w14:textId="77777777" w:rsidR="00E53C6A" w:rsidRPr="009F4515" w:rsidRDefault="00E53C6A" w:rsidP="00B71803">
      <w:pPr>
        <w:pStyle w:val="a-000"/>
      </w:pPr>
      <w:r w:rsidRPr="009F4515">
        <w:tab/>
        <w:t>(c)</w:t>
      </w:r>
      <w:r w:rsidRPr="009F4515">
        <w:tab/>
        <w:t xml:space="preserve">the general nature of the main business or proposed main business carried on or to be carried on by the applicant and its </w:t>
      </w:r>
      <w:proofErr w:type="gramStart"/>
      <w:r w:rsidRPr="009F4515">
        <w:t>subsidiaries;</w:t>
      </w:r>
      <w:proofErr w:type="gramEnd"/>
    </w:p>
    <w:p w14:paraId="0BE66E05" w14:textId="77777777" w:rsidR="00E53C6A" w:rsidRPr="009F4515" w:rsidRDefault="00E53C6A" w:rsidP="00B71803">
      <w:pPr>
        <w:pStyle w:val="a-000"/>
      </w:pPr>
      <w:r w:rsidRPr="009F4515">
        <w:tab/>
        <w:t>(d)</w:t>
      </w:r>
      <w:r w:rsidRPr="009F4515">
        <w:tab/>
        <w:t xml:space="preserve">the names and </w:t>
      </w:r>
      <w:r>
        <w:t xml:space="preserve">business </w:t>
      </w:r>
      <w:r w:rsidRPr="009F4515">
        <w:t xml:space="preserve">addresses of the directors of the </w:t>
      </w:r>
      <w:proofErr w:type="gramStart"/>
      <w:r w:rsidRPr="009F4515">
        <w:t>applicant;</w:t>
      </w:r>
      <w:proofErr w:type="gramEnd"/>
    </w:p>
    <w:p w14:paraId="22176C71" w14:textId="77777777" w:rsidR="00E53C6A" w:rsidRDefault="00E53C6A" w:rsidP="00B71803">
      <w:pPr>
        <w:pStyle w:val="a-000"/>
      </w:pPr>
      <w:r w:rsidRPr="009F4515">
        <w:tab/>
        <w:t>(e)</w:t>
      </w:r>
      <w:r w:rsidRPr="009F4515">
        <w:tab/>
      </w:r>
      <w:r>
        <w:t>a statement that the PLS can be inspected at</w:t>
      </w:r>
      <w:r w:rsidRPr="000E120E">
        <w:t xml:space="preserve"> its registered office, and in Johannesburg, and/or through a secure electronic manner at the election of the person requesting inspection for a reasonable period of time (being not less than 14 days</w:t>
      </w:r>
      <w:proofErr w:type="gramStart"/>
      <w:r w:rsidRPr="000E120E">
        <w:t>)</w:t>
      </w:r>
      <w:r>
        <w:t>;</w:t>
      </w:r>
      <w:proofErr w:type="gramEnd"/>
    </w:p>
    <w:p w14:paraId="77A7EE7C" w14:textId="77777777" w:rsidR="00E53C6A" w:rsidRPr="009F4515" w:rsidRDefault="00E53C6A" w:rsidP="00B71803">
      <w:pPr>
        <w:pStyle w:val="a-000"/>
      </w:pPr>
      <w:r>
        <w:tab/>
        <w:t>(f)</w:t>
      </w:r>
      <w:r>
        <w:tab/>
      </w:r>
      <w:r w:rsidRPr="009F4515">
        <w:t xml:space="preserve">if the press announcement is not a full </w:t>
      </w:r>
      <w:r>
        <w:t>PLS</w:t>
      </w:r>
      <w:r w:rsidRPr="009F4515">
        <w:t>, a statement of such fact;</w:t>
      </w:r>
      <w:r>
        <w:t xml:space="preserve"> and</w:t>
      </w:r>
    </w:p>
    <w:p w14:paraId="0074F72C" w14:textId="77777777" w:rsidR="00E53C6A" w:rsidRDefault="00E53C6A" w:rsidP="00B71803">
      <w:pPr>
        <w:pStyle w:val="a-000"/>
      </w:pPr>
      <w:r w:rsidRPr="009F4515">
        <w:tab/>
        <w:t>(</w:t>
      </w:r>
      <w:r>
        <w:t>g</w:t>
      </w:r>
      <w:r w:rsidRPr="009F4515">
        <w:t>)</w:t>
      </w:r>
      <w:r w:rsidRPr="009F4515">
        <w:tab/>
        <w:t xml:space="preserve">a positive statement by the directors of the applicant issuer confirming that the level of </w:t>
      </w:r>
      <w:r>
        <w:t>free float has</w:t>
      </w:r>
      <w:r w:rsidRPr="009F4515">
        <w:t xml:space="preserve"> been achieved</w:t>
      </w:r>
      <w:r>
        <w:t>.</w:t>
      </w:r>
    </w:p>
    <w:p w14:paraId="223B0AA9" w14:textId="77777777" w:rsidR="00E53C6A" w:rsidRDefault="00E53C6A" w:rsidP="00B71803">
      <w:pPr>
        <w:rPr>
          <w:b/>
          <w:bCs/>
        </w:rPr>
      </w:pPr>
    </w:p>
    <w:p w14:paraId="08B78715" w14:textId="77777777" w:rsidR="00E53C6A" w:rsidRPr="009C6A3B" w:rsidRDefault="00E53C6A" w:rsidP="00B71803">
      <w:pPr>
        <w:rPr>
          <w:rFonts w:ascii="Verdana" w:hAnsi="Verdana"/>
          <w:b/>
          <w:bCs/>
          <w:sz w:val="18"/>
          <w:szCs w:val="18"/>
        </w:rPr>
      </w:pPr>
      <w:r w:rsidRPr="009C6A3B">
        <w:rPr>
          <w:rFonts w:ascii="Verdana" w:hAnsi="Verdana"/>
          <w:b/>
          <w:bCs/>
          <w:sz w:val="18"/>
          <w:szCs w:val="18"/>
        </w:rPr>
        <w:t>Announcement: Offers for sale or subscription and placing</w:t>
      </w:r>
    </w:p>
    <w:p w14:paraId="03C5DDD1" w14:textId="7E8A875D" w:rsidR="00E53C6A" w:rsidRDefault="000B0CAA" w:rsidP="00B71803">
      <w:pPr>
        <w:pStyle w:val="000"/>
      </w:pPr>
      <w:r>
        <w:t>7.8</w:t>
      </w:r>
      <w:r w:rsidR="00E53C6A">
        <w:tab/>
        <w:t xml:space="preserve">The applicant must release an announcement in terms of </w:t>
      </w:r>
      <w:r>
        <w:t>7.7</w:t>
      </w:r>
      <w:r w:rsidR="00E53C6A">
        <w:t xml:space="preserve">, save that </w:t>
      </w:r>
      <w:r>
        <w:t>7.77</w:t>
      </w:r>
      <w:r w:rsidR="00E53C6A">
        <w:t>(g) is not applicable and must be replaced with the following:</w:t>
      </w:r>
    </w:p>
    <w:p w14:paraId="58DB3C58" w14:textId="77777777" w:rsidR="00E53C6A" w:rsidRPr="000305C1" w:rsidRDefault="00E53C6A" w:rsidP="00B71803">
      <w:pPr>
        <w:pStyle w:val="a-000"/>
      </w:pPr>
      <w:r>
        <w:tab/>
      </w:r>
      <w:r w:rsidRPr="000305C1">
        <w:t>(</w:t>
      </w:r>
      <w:r>
        <w:t>a</w:t>
      </w:r>
      <w:r w:rsidRPr="000305C1">
        <w:t>)</w:t>
      </w:r>
      <w:r w:rsidRPr="000305C1">
        <w:tab/>
        <w:t xml:space="preserve">where all the securities that are the subject of an offer are intended to be offered only to the </w:t>
      </w:r>
      <w:r>
        <w:t>holders of securities of the applicant</w:t>
      </w:r>
      <w:r w:rsidRPr="000305C1">
        <w:t xml:space="preserve">, with or without the right to renounce in </w:t>
      </w:r>
      <w:r w:rsidRPr="000305C1">
        <w:lastRenderedPageBreak/>
        <w:t>favour of other persons:</w:t>
      </w:r>
    </w:p>
    <w:p w14:paraId="6DA6D641" w14:textId="77777777" w:rsidR="00E53C6A" w:rsidRPr="000305C1" w:rsidRDefault="00E53C6A" w:rsidP="00B71803">
      <w:pPr>
        <w:pStyle w:val="i-000a"/>
      </w:pPr>
      <w:r w:rsidRPr="000305C1">
        <w:tab/>
        <w:t>(i)</w:t>
      </w:r>
      <w:r w:rsidRPr="000305C1">
        <w:tab/>
        <w:t xml:space="preserve">the issue price of such </w:t>
      </w:r>
      <w:proofErr w:type="gramStart"/>
      <w:r w:rsidRPr="000305C1">
        <w:t>securities;</w:t>
      </w:r>
      <w:proofErr w:type="gramEnd"/>
    </w:p>
    <w:p w14:paraId="34767719" w14:textId="77777777" w:rsidR="00E53C6A" w:rsidRPr="000305C1" w:rsidRDefault="00E53C6A" w:rsidP="00B71803">
      <w:pPr>
        <w:pStyle w:val="i-000a"/>
      </w:pPr>
      <w:r w:rsidRPr="000305C1">
        <w:tab/>
        <w:t>(ii)</w:t>
      </w:r>
      <w:r w:rsidRPr="000305C1">
        <w:tab/>
        <w:t xml:space="preserve">the ratio in which such securities will be offered to the </w:t>
      </w:r>
      <w:r>
        <w:t xml:space="preserve">holders of securities </w:t>
      </w:r>
      <w:r w:rsidRPr="000305C1">
        <w:t>entitled to accept the offer; and</w:t>
      </w:r>
    </w:p>
    <w:p w14:paraId="3FC3BABF" w14:textId="77777777" w:rsidR="00E53C6A" w:rsidRPr="000305C1" w:rsidRDefault="00E53C6A" w:rsidP="00B71803">
      <w:pPr>
        <w:pStyle w:val="i-000a"/>
      </w:pPr>
      <w:r w:rsidRPr="000305C1">
        <w:tab/>
        <w:t>(iii)</w:t>
      </w:r>
      <w:r w:rsidRPr="000305C1">
        <w:tab/>
        <w:t>the last day to trade to ensure registration on the record date; and</w:t>
      </w:r>
    </w:p>
    <w:p w14:paraId="52E001DC" w14:textId="77777777" w:rsidR="00E53C6A" w:rsidRPr="000305C1" w:rsidRDefault="00E53C6A" w:rsidP="00B71803">
      <w:pPr>
        <w:pStyle w:val="a-000"/>
      </w:pPr>
      <w:r w:rsidRPr="000305C1">
        <w:tab/>
        <w:t>(</w:t>
      </w:r>
      <w:r>
        <w:t>b</w:t>
      </w:r>
      <w:r w:rsidRPr="000305C1">
        <w:t>)</w:t>
      </w:r>
      <w:r w:rsidRPr="000305C1">
        <w:tab/>
        <w:t>the last day for subscribing.</w:t>
      </w:r>
    </w:p>
    <w:p w14:paraId="76B431E8" w14:textId="1A62AF6D" w:rsidR="00E53C6A" w:rsidRPr="005957FC" w:rsidRDefault="000B0CAA" w:rsidP="00B71803">
      <w:pPr>
        <w:pStyle w:val="000"/>
      </w:pPr>
      <w:r>
        <w:t>7.9</w:t>
      </w:r>
      <w:r w:rsidR="00E53C6A" w:rsidRPr="005957FC">
        <w:tab/>
        <w:t>The announcement dealing with the outcome of the offer</w:t>
      </w:r>
      <w:r w:rsidR="00E53C6A">
        <w:t xml:space="preserve">, </w:t>
      </w:r>
      <w:r w:rsidR="00E53C6A" w:rsidRPr="005957FC">
        <w:t>subscription</w:t>
      </w:r>
      <w:r w:rsidR="00E53C6A">
        <w:t xml:space="preserve"> or placing</w:t>
      </w:r>
      <w:r w:rsidR="00E53C6A" w:rsidRPr="005957FC">
        <w:t xml:space="preserve"> before the date of listing must include a positive statement by the directors of the applicant issuer that the</w:t>
      </w:r>
      <w:r w:rsidR="00E53C6A">
        <w:t xml:space="preserve"> required </w:t>
      </w:r>
      <w:r w:rsidR="00E53C6A" w:rsidRPr="005957FC">
        <w:t xml:space="preserve">level of </w:t>
      </w:r>
      <w:r w:rsidR="00E53C6A">
        <w:t>free float has</w:t>
      </w:r>
      <w:r w:rsidR="00E53C6A" w:rsidRPr="005957FC">
        <w:t xml:space="preserve"> been achieved.</w:t>
      </w:r>
      <w:r w:rsidR="00E53C6A" w:rsidRPr="004E59CD">
        <w:rPr>
          <w:rStyle w:val="FootnoteReference"/>
        </w:rPr>
        <w:footnoteReference w:customMarkFollows="1" w:id="1"/>
        <w:t> </w:t>
      </w:r>
    </w:p>
    <w:p w14:paraId="79EB7B14" w14:textId="77777777" w:rsidR="00E53C6A" w:rsidRDefault="00E53C6A" w:rsidP="007777C9">
      <w:pPr>
        <w:pStyle w:val="000"/>
        <w:rPr>
          <w:b/>
          <w:bCs/>
          <w:szCs w:val="18"/>
        </w:rPr>
      </w:pPr>
    </w:p>
    <w:p w14:paraId="65049565" w14:textId="3A497C3D" w:rsidR="00886E40" w:rsidRPr="00851A9A" w:rsidRDefault="00886E40" w:rsidP="00886E40">
      <w:pPr>
        <w:rPr>
          <w:b/>
          <w:bCs/>
        </w:rPr>
      </w:pPr>
      <w:r w:rsidRPr="00851A9A">
        <w:rPr>
          <w:b/>
          <w:bCs/>
        </w:rPr>
        <w:t>Material objections</w:t>
      </w:r>
      <w:r w:rsidRPr="00851A9A">
        <w:rPr>
          <w:rStyle w:val="FootnoteReference"/>
          <w:b/>
          <w:bCs/>
        </w:rPr>
        <w:footnoteReference w:customMarkFollows="1" w:id="2"/>
        <w:t> </w:t>
      </w:r>
      <w:r>
        <w:rPr>
          <w:b/>
          <w:bCs/>
        </w:rPr>
        <w:t xml:space="preserve"> </w:t>
      </w:r>
    </w:p>
    <w:p w14:paraId="7BE43CB2" w14:textId="4543199A" w:rsidR="00886E40" w:rsidRPr="00790F23" w:rsidRDefault="00886E40" w:rsidP="00886E40">
      <w:pPr>
        <w:pStyle w:val="000"/>
      </w:pPr>
      <w:r>
        <w:t>7.10</w:t>
      </w:r>
      <w:r w:rsidRPr="00790F23">
        <w:tab/>
        <w:t xml:space="preserve">The sponsor and the applicant issuer must immediately inform the JSE in writing of any material objections which have been reported/notified to the sponsor or applicant issuer, regarding the listing of the applicant issuer during the period from the release date of </w:t>
      </w:r>
      <w:proofErr w:type="gramStart"/>
      <w:r w:rsidRPr="00790F23">
        <w:t xml:space="preserve">the </w:t>
      </w:r>
      <w:r w:rsidR="00C702FB">
        <w:t xml:space="preserve"> listing</w:t>
      </w:r>
      <w:proofErr w:type="gramEnd"/>
      <w:r w:rsidR="00C702FB">
        <w:t xml:space="preserve"> </w:t>
      </w:r>
      <w:r w:rsidRPr="00790F23">
        <w:t xml:space="preserve">announcement and up to the submission of the Part II documents pursuant to </w:t>
      </w:r>
      <w:r w:rsidR="00C702FB">
        <w:t>Section 16</w:t>
      </w:r>
      <w:r w:rsidRPr="00790F23">
        <w:t>.</w:t>
      </w:r>
      <w:r w:rsidRPr="00E64E8E">
        <w:rPr>
          <w:rStyle w:val="FootnoteReference"/>
        </w:rPr>
        <w:footnoteReference w:customMarkFollows="1" w:id="3"/>
        <w:t> </w:t>
      </w:r>
    </w:p>
    <w:p w14:paraId="59DD9A63" w14:textId="77777777" w:rsidR="00E53C6A" w:rsidRDefault="00E53C6A"/>
    <w:p w14:paraId="41947A4F" w14:textId="77777777" w:rsidR="00E53C6A" w:rsidRPr="00E44E94" w:rsidRDefault="00E53C6A">
      <w:pPr>
        <w:rPr>
          <w:lang w:val="en-US"/>
        </w:rPr>
      </w:pPr>
    </w:p>
    <w:sectPr w:rsidR="00E53C6A" w:rsidRPr="00E44E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085D9" w14:textId="77777777" w:rsidR="00E53C6A" w:rsidRDefault="00E53C6A" w:rsidP="00E53C6A">
      <w:pPr>
        <w:spacing w:after="0" w:line="240" w:lineRule="auto"/>
      </w:pPr>
      <w:r>
        <w:separator/>
      </w:r>
    </w:p>
  </w:endnote>
  <w:endnote w:type="continuationSeparator" w:id="0">
    <w:p w14:paraId="73F6E09C" w14:textId="77777777" w:rsidR="00E53C6A" w:rsidRDefault="00E53C6A" w:rsidP="00E53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45696" w14:textId="77777777" w:rsidR="00E53C6A" w:rsidRDefault="00E53C6A" w:rsidP="00E53C6A">
      <w:pPr>
        <w:spacing w:after="0" w:line="240" w:lineRule="auto"/>
      </w:pPr>
      <w:r>
        <w:separator/>
      </w:r>
    </w:p>
  </w:footnote>
  <w:footnote w:type="continuationSeparator" w:id="0">
    <w:p w14:paraId="4979F7C9" w14:textId="77777777" w:rsidR="00E53C6A" w:rsidRDefault="00E53C6A" w:rsidP="00E53C6A">
      <w:pPr>
        <w:spacing w:after="0" w:line="240" w:lineRule="auto"/>
      </w:pPr>
      <w:r>
        <w:continuationSeparator/>
      </w:r>
    </w:p>
  </w:footnote>
  <w:footnote w:id="1">
    <w:p w14:paraId="0D6CDFFB" w14:textId="77777777" w:rsidR="00E53C6A" w:rsidRPr="0076264F" w:rsidRDefault="00E53C6A" w:rsidP="00B71803">
      <w:pPr>
        <w:pStyle w:val="footnotes"/>
      </w:pPr>
    </w:p>
  </w:footnote>
  <w:footnote w:id="2">
    <w:p w14:paraId="7DF98646" w14:textId="77777777" w:rsidR="00886E40" w:rsidRPr="0076264F" w:rsidRDefault="00886E40" w:rsidP="00886E40">
      <w:pPr>
        <w:pStyle w:val="footnotes"/>
      </w:pPr>
      <w:r w:rsidRPr="0076264F">
        <w:tab/>
      </w:r>
    </w:p>
  </w:footnote>
  <w:footnote w:id="3">
    <w:p w14:paraId="68A13752" w14:textId="77777777" w:rsidR="00886E40" w:rsidRPr="0076264F" w:rsidRDefault="00886E40" w:rsidP="00886E40">
      <w:pPr>
        <w:pStyle w:val="footnotes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94"/>
    <w:rsid w:val="0000494D"/>
    <w:rsid w:val="00037EA9"/>
    <w:rsid w:val="00063375"/>
    <w:rsid w:val="00092466"/>
    <w:rsid w:val="000A0163"/>
    <w:rsid w:val="000A575E"/>
    <w:rsid w:val="000B0CAA"/>
    <w:rsid w:val="000C717A"/>
    <w:rsid w:val="000D5551"/>
    <w:rsid w:val="00166526"/>
    <w:rsid w:val="00170F61"/>
    <w:rsid w:val="001725E1"/>
    <w:rsid w:val="00180112"/>
    <w:rsid w:val="00185E85"/>
    <w:rsid w:val="001B4778"/>
    <w:rsid w:val="001C3232"/>
    <w:rsid w:val="00270D2A"/>
    <w:rsid w:val="002841C7"/>
    <w:rsid w:val="002870AD"/>
    <w:rsid w:val="002A1509"/>
    <w:rsid w:val="003306CB"/>
    <w:rsid w:val="00340B53"/>
    <w:rsid w:val="003500ED"/>
    <w:rsid w:val="00356D0C"/>
    <w:rsid w:val="003D5568"/>
    <w:rsid w:val="00410162"/>
    <w:rsid w:val="00420C50"/>
    <w:rsid w:val="004355D4"/>
    <w:rsid w:val="00443AE7"/>
    <w:rsid w:val="00446769"/>
    <w:rsid w:val="0046434C"/>
    <w:rsid w:val="004A6C9E"/>
    <w:rsid w:val="004B615E"/>
    <w:rsid w:val="004B7861"/>
    <w:rsid w:val="004C11F4"/>
    <w:rsid w:val="0051546D"/>
    <w:rsid w:val="0052739B"/>
    <w:rsid w:val="005832E9"/>
    <w:rsid w:val="0060792D"/>
    <w:rsid w:val="00664B39"/>
    <w:rsid w:val="006E74F3"/>
    <w:rsid w:val="0070506B"/>
    <w:rsid w:val="00736F10"/>
    <w:rsid w:val="007553B0"/>
    <w:rsid w:val="00766624"/>
    <w:rsid w:val="00775948"/>
    <w:rsid w:val="00791953"/>
    <w:rsid w:val="0079283D"/>
    <w:rsid w:val="007B15D5"/>
    <w:rsid w:val="007B5B0F"/>
    <w:rsid w:val="007B7493"/>
    <w:rsid w:val="007F1E3D"/>
    <w:rsid w:val="00862442"/>
    <w:rsid w:val="0086573C"/>
    <w:rsid w:val="008671A4"/>
    <w:rsid w:val="008675D7"/>
    <w:rsid w:val="00867E23"/>
    <w:rsid w:val="00867EF9"/>
    <w:rsid w:val="00874DC0"/>
    <w:rsid w:val="0087760F"/>
    <w:rsid w:val="00882CB2"/>
    <w:rsid w:val="00886D38"/>
    <w:rsid w:val="00886E40"/>
    <w:rsid w:val="008F3AF9"/>
    <w:rsid w:val="00953E48"/>
    <w:rsid w:val="009645DD"/>
    <w:rsid w:val="009A4BF6"/>
    <w:rsid w:val="009A6DA2"/>
    <w:rsid w:val="009C5AFB"/>
    <w:rsid w:val="009C6A3B"/>
    <w:rsid w:val="009F2340"/>
    <w:rsid w:val="00A310B4"/>
    <w:rsid w:val="00A8576F"/>
    <w:rsid w:val="00B61896"/>
    <w:rsid w:val="00B94118"/>
    <w:rsid w:val="00BA3B44"/>
    <w:rsid w:val="00BA5944"/>
    <w:rsid w:val="00BB2B05"/>
    <w:rsid w:val="00BB4F64"/>
    <w:rsid w:val="00BE0489"/>
    <w:rsid w:val="00BF62FA"/>
    <w:rsid w:val="00C275C5"/>
    <w:rsid w:val="00C51791"/>
    <w:rsid w:val="00C702FB"/>
    <w:rsid w:val="00CA6B46"/>
    <w:rsid w:val="00CB7EF1"/>
    <w:rsid w:val="00CD0185"/>
    <w:rsid w:val="00D0335F"/>
    <w:rsid w:val="00D1204F"/>
    <w:rsid w:val="00D30442"/>
    <w:rsid w:val="00D6505E"/>
    <w:rsid w:val="00D764A2"/>
    <w:rsid w:val="00DA31A7"/>
    <w:rsid w:val="00DB0108"/>
    <w:rsid w:val="00DB0FDB"/>
    <w:rsid w:val="00DE0962"/>
    <w:rsid w:val="00DE2A9B"/>
    <w:rsid w:val="00DF7973"/>
    <w:rsid w:val="00E04A9A"/>
    <w:rsid w:val="00E117DC"/>
    <w:rsid w:val="00E22A5A"/>
    <w:rsid w:val="00E30981"/>
    <w:rsid w:val="00E44E94"/>
    <w:rsid w:val="00E52C4A"/>
    <w:rsid w:val="00E53C6A"/>
    <w:rsid w:val="00E8172A"/>
    <w:rsid w:val="00EF5ACD"/>
    <w:rsid w:val="00EF769C"/>
    <w:rsid w:val="00F00465"/>
    <w:rsid w:val="00F228EA"/>
    <w:rsid w:val="00F37664"/>
    <w:rsid w:val="00FB25CE"/>
    <w:rsid w:val="00FB2B11"/>
    <w:rsid w:val="00FC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87E50"/>
  <w15:chartTrackingRefBased/>
  <w15:docId w15:val="{6F620F41-0B83-42B9-9A26-E735BDB7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4E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E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E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E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E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E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E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E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E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4E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4E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E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E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E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E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E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E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E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4E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4E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E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4E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4E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4E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4E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4E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E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E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4E94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rsid w:val="00E53C6A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3C6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FootnoteReference">
    <w:name w:val="footnote reference"/>
    <w:semiHidden/>
    <w:rsid w:val="00E53C6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53C6A"/>
    <w:rPr>
      <w:sz w:val="16"/>
      <w:szCs w:val="16"/>
    </w:rPr>
  </w:style>
  <w:style w:type="paragraph" w:customStyle="1" w:styleId="a-000">
    <w:name w:val="(a)-0.00"/>
    <w:basedOn w:val="Normal"/>
    <w:link w:val="a-000Char"/>
    <w:rsid w:val="00E53C6A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1">
    <w:name w:val="head1"/>
    <w:basedOn w:val="Normal"/>
    <w:rsid w:val="00E53C6A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footnotes">
    <w:name w:val="footnotes"/>
    <w:basedOn w:val="Normal"/>
    <w:rsid w:val="00E53C6A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character" w:customStyle="1" w:styleId="a-000Char">
    <w:name w:val="(a)-0.00 Char"/>
    <w:link w:val="a-000"/>
    <w:rsid w:val="00E53C6A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000">
    <w:name w:val="0.00"/>
    <w:basedOn w:val="Normal"/>
    <w:rsid w:val="00E53C6A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2">
    <w:name w:val="head2"/>
    <w:basedOn w:val="Normal"/>
    <w:rsid w:val="00E53C6A"/>
    <w:pPr>
      <w:widowControl w:val="0"/>
      <w:spacing w:before="30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i-000a">
    <w:name w:val="(i)-0.00(a)"/>
    <w:basedOn w:val="Normal"/>
    <w:rsid w:val="00E53C6A"/>
    <w:pPr>
      <w:widowControl w:val="0"/>
      <w:tabs>
        <w:tab w:val="right" w:pos="1758"/>
        <w:tab w:val="left" w:pos="1928"/>
      </w:tabs>
      <w:spacing w:before="180" w:after="0" w:line="240" w:lineRule="auto"/>
      <w:ind w:left="1928" w:hanging="1928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chaphead">
    <w:name w:val="chaphead"/>
    <w:basedOn w:val="Normal"/>
    <w:rsid w:val="000B0CAA"/>
    <w:pPr>
      <w:widowControl w:val="0"/>
      <w:spacing w:after="0" w:line="240" w:lineRule="auto"/>
      <w:jc w:val="center"/>
    </w:pPr>
    <w:rPr>
      <w:rFonts w:ascii="Verdana" w:eastAsia="Times New Roman" w:hAnsi="Verdana" w:cs="Times New Roman"/>
      <w:b/>
      <w:kern w:val="0"/>
      <w:sz w:val="26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C702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12</cp:revision>
  <dcterms:created xsi:type="dcterms:W3CDTF">2024-08-08T11:47:00Z</dcterms:created>
  <dcterms:modified xsi:type="dcterms:W3CDTF">2024-08-08T11:59:00Z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93fc94-2a04-4870-acee-9c0cd4b7d590_Enabled">
    <vt:lpwstr>true</vt:lpwstr>
  </property>
  <property fmtid="{D5CDD505-2E9C-101B-9397-08002B2CF9AE}" pid="3" name="MSIP_Label_ce93fc94-2a04-4870-acee-9c0cd4b7d590_SetDate">
    <vt:lpwstr>2024-08-08T11:48:01Z</vt:lpwstr>
  </property>
  <property fmtid="{D5CDD505-2E9C-101B-9397-08002B2CF9AE}" pid="4" name="MSIP_Label_ce93fc94-2a04-4870-acee-9c0cd4b7d590_Method">
    <vt:lpwstr>Standard</vt:lpwstr>
  </property>
  <property fmtid="{D5CDD505-2E9C-101B-9397-08002B2CF9AE}" pid="5" name="MSIP_Label_ce93fc94-2a04-4870-acee-9c0cd4b7d590_Name">
    <vt:lpwstr>Internal</vt:lpwstr>
  </property>
  <property fmtid="{D5CDD505-2E9C-101B-9397-08002B2CF9AE}" pid="6" name="MSIP_Label_ce93fc94-2a04-4870-acee-9c0cd4b7d590_SiteId">
    <vt:lpwstr>cffa6640-7572-4f05-9c64-cd88068c19d4</vt:lpwstr>
  </property>
  <property fmtid="{D5CDD505-2E9C-101B-9397-08002B2CF9AE}" pid="7" name="MSIP_Label_ce93fc94-2a04-4870-acee-9c0cd4b7d590_ActionId">
    <vt:lpwstr>044c9bb2-1981-4d84-8a64-a8574752e53b</vt:lpwstr>
  </property>
  <property fmtid="{D5CDD505-2E9C-101B-9397-08002B2CF9AE}" pid="8" name="MSIP_Label_ce93fc94-2a04-4870-acee-9c0cd4b7d590_ContentBits">
    <vt:lpwstr>0</vt:lpwstr>
  </property>
</Properties>
</file>